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70" w:rsidRPr="004E2670" w:rsidRDefault="004E2670" w:rsidP="004E267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اطلاعات کلی دوره</w:t>
      </w:r>
    </w:p>
    <w:p w:rsidR="004E2670" w:rsidRPr="004E2670" w:rsidRDefault="004E2670" w:rsidP="004E267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عنوان درس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روش تحقیق مقدماتی</w:t>
      </w:r>
    </w:p>
    <w:p w:rsidR="004E2670" w:rsidRPr="004E2670" w:rsidRDefault="004E2670" w:rsidP="004E267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مقطع تحصیلی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دستیاری پزشکی پیشگیری و اجتماعی</w:t>
      </w:r>
    </w:p>
    <w:p w:rsidR="004E2670" w:rsidRPr="004E2670" w:rsidRDefault="004E2670" w:rsidP="004E267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نوع درس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نظری / کارگاهی</w:t>
      </w:r>
    </w:p>
    <w:p w:rsidR="004E2670" w:rsidRPr="004E2670" w:rsidRDefault="004E2670" w:rsidP="004E267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تعداد واحد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4E26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</w:p>
    <w:p w:rsidR="004E2670" w:rsidRPr="004E2670" w:rsidRDefault="004E2670" w:rsidP="004E267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تعداد جلسات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4E26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۱۷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 xml:space="preserve">جلسه </w:t>
      </w:r>
      <w:r w:rsidRPr="004E26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۹۰</w:t>
      </w: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 xml:space="preserve"> دقیقه‌ای</w:t>
      </w:r>
    </w:p>
    <w:p w:rsidR="004E2670" w:rsidRPr="004E2670" w:rsidRDefault="004E2670" w:rsidP="0098176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پیش‌نیازها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="0098176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8176C" w:rsidRPr="004E2670">
        <w:rPr>
          <w:rFonts w:ascii="Times New Roman" w:eastAsia="Times New Roman" w:hAnsi="Times New Roman" w:cs="B Nazanin"/>
          <w:sz w:val="24"/>
          <w:szCs w:val="24"/>
        </w:rPr>
        <w:t>—</w:t>
      </w:r>
    </w:p>
    <w:p w:rsidR="004E2670" w:rsidRPr="0098176C" w:rsidRDefault="004E2670" w:rsidP="0098176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مدرس/مدرسان</w:t>
      </w:r>
      <w:r w:rsidR="0098176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: </w:t>
      </w:r>
      <w:r w:rsidR="0098176C" w:rsidRPr="0098176C">
        <w:rPr>
          <w:rFonts w:cs="B Nazanin" w:hint="cs"/>
          <w:sz w:val="24"/>
          <w:szCs w:val="24"/>
          <w:rtl/>
          <w:lang w:bidi="fa-IR"/>
        </w:rPr>
        <w:t xml:space="preserve"> </w:t>
      </w:r>
      <w:r w:rsidR="0098176C" w:rsidRPr="00715D12">
        <w:rPr>
          <w:rFonts w:cs="B Nazanin" w:hint="cs"/>
          <w:sz w:val="24"/>
          <w:szCs w:val="24"/>
          <w:rtl/>
          <w:lang w:bidi="fa-IR"/>
        </w:rPr>
        <w:t>دکتر جراحی</w:t>
      </w:r>
      <w:r w:rsidR="0098176C">
        <w:rPr>
          <w:rFonts w:cs="B Nazanin" w:hint="cs"/>
          <w:sz w:val="24"/>
          <w:szCs w:val="24"/>
          <w:rtl/>
          <w:lang w:bidi="fa-IR"/>
        </w:rPr>
        <w:t>،</w:t>
      </w:r>
      <w:r w:rsidR="0098176C" w:rsidRPr="00715D12">
        <w:rPr>
          <w:rFonts w:cs="B Nazanin" w:hint="cs"/>
          <w:sz w:val="24"/>
          <w:szCs w:val="24"/>
          <w:rtl/>
          <w:lang w:bidi="fa-IR"/>
        </w:rPr>
        <w:t xml:space="preserve"> وکیلی</w:t>
      </w:r>
      <w:r w:rsidR="0098176C">
        <w:rPr>
          <w:rFonts w:cs="B Nazanin" w:hint="cs"/>
          <w:sz w:val="24"/>
          <w:szCs w:val="24"/>
          <w:rtl/>
          <w:lang w:bidi="fa-IR"/>
        </w:rPr>
        <w:t>،</w:t>
      </w:r>
      <w:r w:rsidR="0098176C" w:rsidRPr="00715D12">
        <w:rPr>
          <w:rFonts w:cs="B Nazanin" w:hint="cs"/>
          <w:sz w:val="24"/>
          <w:szCs w:val="24"/>
          <w:rtl/>
          <w:lang w:bidi="fa-IR"/>
        </w:rPr>
        <w:t xml:space="preserve">دادگر </w:t>
      </w:r>
      <w:r w:rsidR="0098176C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98176C" w:rsidRPr="00715D12">
        <w:rPr>
          <w:rFonts w:cs="B Nazanin" w:hint="cs"/>
          <w:sz w:val="24"/>
          <w:szCs w:val="24"/>
          <w:rtl/>
          <w:lang w:bidi="fa-IR"/>
        </w:rPr>
        <w:t xml:space="preserve">سلطانی </w:t>
      </w:r>
    </w:p>
    <w:p w:rsidR="0098176C" w:rsidRPr="004E2670" w:rsidRDefault="0098176C" w:rsidP="0098176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مسِول درس: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دکتر وکیلی</w:t>
      </w:r>
    </w:p>
    <w:p w:rsidR="004E2670" w:rsidRPr="004E2670" w:rsidRDefault="004E2670" w:rsidP="004E267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گروه آموزشی مسئول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پزشکی</w:t>
      </w:r>
      <w:r w:rsidRPr="004E267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پیشگیری و</w:t>
      </w: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 xml:space="preserve"> اجتماعی </w:t>
      </w:r>
    </w:p>
    <w:p w:rsidR="004E2670" w:rsidRPr="004E2670" w:rsidRDefault="004E2670" w:rsidP="004E2670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  <w:t>۲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. 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اهداف کلی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 (General Objectives)</w:t>
      </w: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در انتهای دوره، انتظار می‌رود فراگیر بتواند</w:t>
      </w:r>
    </w:p>
    <w:p w:rsidR="004E2670" w:rsidRPr="004E2670" w:rsidRDefault="004E2670" w:rsidP="004E267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اصول تحقیق علمی را در حوزه پزشکی اجتماعی درک کرده و به‌کار گیرد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E2670" w:rsidRPr="004E2670" w:rsidRDefault="004E2670" w:rsidP="004E267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یک پروپوزال استاندارد طراحی کند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E2670" w:rsidRPr="004E2670" w:rsidRDefault="004E2670" w:rsidP="004E2670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  <w:t>۳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. 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اهداف اختصاصی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 (Specific Objectives)</w:t>
      </w: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4E2670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الف) اهداف دانشی</w:t>
      </w: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فراگیر پس از پایان درس بتواند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E2670" w:rsidRPr="004E2670" w:rsidRDefault="004E2670" w:rsidP="004E267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مراحل اجرای پژوهش را تبیین کند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E2670" w:rsidRPr="004E2670" w:rsidRDefault="004E2670" w:rsidP="004E267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انواع طرح‌های مطالعاتی را توصیف و مقایسه کند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E2670" w:rsidRPr="004E2670" w:rsidRDefault="004E2670" w:rsidP="004E267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اصول نمونه‌گیری، متغیرها، روایی، پایایی و اخلاق پژوهش را توضیح دهد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4E2670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ب) اهداف مهارتی</w:t>
      </w: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فراگیر بتواند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E2670" w:rsidRPr="004E2670" w:rsidRDefault="004E2670" w:rsidP="004E2670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سؤال پژوهش مناسب تدوین کند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E2670" w:rsidRPr="004E2670" w:rsidRDefault="004E2670" w:rsidP="004E2670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مرور متون انجام دهد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E2670" w:rsidRPr="004E2670" w:rsidRDefault="004E2670" w:rsidP="004E2670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طرح مطالعه و حجم نمونه را تعیین کند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E2670" w:rsidRPr="004E2670" w:rsidRDefault="004E2670" w:rsidP="004E2670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پروپوزال استاندارد بنویسد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4E2670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ج) اهداف نگرشی</w:t>
      </w: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فراگیر</w:t>
      </w:r>
      <w:r w:rsidRPr="004E2670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E2670" w:rsidRPr="004E2670" w:rsidRDefault="004E2670" w:rsidP="004E267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اصول اخلاق و سلامت حرفه‌ای در پژوهش را رعایت کند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E2670" w:rsidRPr="004E2670" w:rsidRDefault="004E2670" w:rsidP="004E267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نسبت به انجام پژوهش با کیفیت و مبتنی بر نیازهای نظام سلامت متعهد باشد</w:t>
      </w:r>
      <w:r w:rsidRPr="004E267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E2670" w:rsidRPr="004E2670" w:rsidRDefault="004E2670" w:rsidP="004E2670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  <w:t>۴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. 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سرفصل‌ها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 (Course Topics)</w:t>
      </w: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 xml:space="preserve">سرفصل رسمی برای </w:t>
      </w:r>
      <w:r w:rsidRPr="004E26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۱۷</w:t>
      </w: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 xml:space="preserve"> جلسه</w:t>
      </w:r>
      <w:r w:rsidRPr="004E2670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مقدمه و اصول روش علمی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بیان مسئله و پرسش پژوهش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مرور متون و جستجوی علمی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مدل مفهومی و تعریف متغیرها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مطالعات توصیفی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مطالعه مورد-شاهدی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مطالعات کوهورت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مطالعات مداخله‌ای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مطالعات کیفی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جامعه هدف و روش‌های نمونه‌گیری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حجم نمونه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انتخاب ابزار و روایی/پایایی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اخلاق در پژوهش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آمار توصیفی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مبانی تحلیل آماری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اصول نگارش علمی</w:t>
      </w:r>
    </w:p>
    <w:p w:rsidR="004E2670" w:rsidRPr="004E2670" w:rsidRDefault="004E2670" w:rsidP="004E267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کارگاه تدوین پروپوزال</w:t>
      </w:r>
    </w:p>
    <w:p w:rsidR="004E2670" w:rsidRPr="004E2670" w:rsidRDefault="004E2670" w:rsidP="004E2670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  <w:lastRenderedPageBreak/>
        <w:t>۵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. 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راهبردهای یاددهی-یادگیری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 (Teaching Strategies)</w:t>
      </w:r>
    </w:p>
    <w:p w:rsidR="004E2670" w:rsidRPr="004E2670" w:rsidRDefault="004E2670" w:rsidP="004E2670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سخنرانی</w:t>
      </w:r>
    </w:p>
    <w:p w:rsidR="004E2670" w:rsidRPr="004E2670" w:rsidRDefault="004E2670" w:rsidP="004E2670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بارش فکری</w:t>
      </w:r>
    </w:p>
    <w:p w:rsidR="004E2670" w:rsidRPr="004E2670" w:rsidRDefault="004E2670" w:rsidP="004E2670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کارگاه عملی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(Workshop)</w:t>
      </w:r>
    </w:p>
    <w:p w:rsidR="004E2670" w:rsidRPr="004E2670" w:rsidRDefault="004E2670" w:rsidP="004E2670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مطالعه موردی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(Case-based Learning)</w:t>
      </w:r>
    </w:p>
    <w:p w:rsidR="004E2670" w:rsidRPr="004E2670" w:rsidRDefault="004E2670" w:rsidP="004E2670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یادگیری مبتنی بر پروژه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(Project-based)</w:t>
      </w:r>
    </w:p>
    <w:p w:rsidR="004E2670" w:rsidRPr="004E2670" w:rsidRDefault="004E2670" w:rsidP="004E2670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4E2670" w:rsidRPr="004E2670" w:rsidRDefault="004E2670" w:rsidP="004E267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  <w:t>۶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. 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نحوه ارزشیابی فراگیران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 (Assessment Methods)</w:t>
      </w:r>
    </w:p>
    <w:p w:rsidR="004E2670" w:rsidRPr="004E2670" w:rsidRDefault="004E2670" w:rsidP="004E2670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تکوینی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۵۰</w:t>
      </w:r>
      <w:r w:rsidRPr="004E267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٪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</w:rPr>
        <w:t>):</w:t>
      </w:r>
    </w:p>
    <w:p w:rsidR="004E2670" w:rsidRPr="004E2670" w:rsidRDefault="004E2670" w:rsidP="004E2670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فعالیت کلاسی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(</w:t>
      </w:r>
      <w:r w:rsidRPr="004E26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۱۰</w:t>
      </w:r>
      <w:r w:rsidRPr="004E267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٪</w:t>
      </w:r>
      <w:r w:rsidRPr="004E2670">
        <w:rPr>
          <w:rFonts w:ascii="Times New Roman" w:eastAsia="Times New Roman" w:hAnsi="Times New Roman" w:cs="B Nazanin"/>
          <w:sz w:val="24"/>
          <w:szCs w:val="24"/>
        </w:rPr>
        <w:t>)</w:t>
      </w:r>
    </w:p>
    <w:p w:rsidR="004E2670" w:rsidRPr="004E2670" w:rsidRDefault="004E2670" w:rsidP="004E2670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تکالیف و جستجوی علمی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(</w:t>
      </w:r>
      <w:r w:rsidRPr="004E26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۱۵</w:t>
      </w:r>
      <w:r w:rsidRPr="004E267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٪</w:t>
      </w:r>
      <w:r w:rsidRPr="004E2670">
        <w:rPr>
          <w:rFonts w:ascii="Times New Roman" w:eastAsia="Times New Roman" w:hAnsi="Times New Roman" w:cs="B Nazanin"/>
          <w:sz w:val="24"/>
          <w:szCs w:val="24"/>
        </w:rPr>
        <w:t>)</w:t>
      </w:r>
    </w:p>
    <w:p w:rsidR="004E2670" w:rsidRPr="004E2670" w:rsidRDefault="004E2670" w:rsidP="004E2670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تمرین‌های کارگاهی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(</w:t>
      </w:r>
      <w:r w:rsidRPr="004E26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۲۵</w:t>
      </w:r>
      <w:r w:rsidRPr="004E267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٪</w:t>
      </w:r>
      <w:r w:rsidRPr="004E2670">
        <w:rPr>
          <w:rFonts w:ascii="Times New Roman" w:eastAsia="Times New Roman" w:hAnsi="Times New Roman" w:cs="B Nazanin"/>
          <w:sz w:val="24"/>
          <w:szCs w:val="24"/>
        </w:rPr>
        <w:t>)</w:t>
      </w:r>
    </w:p>
    <w:p w:rsidR="004E2670" w:rsidRPr="004E2670" w:rsidRDefault="004E2670" w:rsidP="004E2670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پایانی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۵۰</w:t>
      </w:r>
      <w:r w:rsidRPr="004E267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٪</w:t>
      </w:r>
      <w:r w:rsidRPr="004E2670">
        <w:rPr>
          <w:rFonts w:ascii="Times New Roman" w:eastAsia="Times New Roman" w:hAnsi="Times New Roman" w:cs="B Nazanin"/>
          <w:b/>
          <w:bCs/>
          <w:sz w:val="24"/>
          <w:szCs w:val="24"/>
        </w:rPr>
        <w:t>):</w:t>
      </w:r>
    </w:p>
    <w:p w:rsidR="004E2670" w:rsidRPr="004E2670" w:rsidRDefault="004E2670" w:rsidP="004E2670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آزمون کتبی پایان دوره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(</w:t>
      </w:r>
      <w:r w:rsidRPr="004E26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۲۰</w:t>
      </w:r>
      <w:r w:rsidRPr="004E267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٪</w:t>
      </w:r>
      <w:r w:rsidRPr="004E2670">
        <w:rPr>
          <w:rFonts w:ascii="Times New Roman" w:eastAsia="Times New Roman" w:hAnsi="Times New Roman" w:cs="B Nazanin"/>
          <w:sz w:val="24"/>
          <w:szCs w:val="24"/>
        </w:rPr>
        <w:t>)</w:t>
      </w:r>
    </w:p>
    <w:p w:rsidR="004E2670" w:rsidRPr="004E2670" w:rsidRDefault="004E2670" w:rsidP="004E2670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پروپوزال نهایی و ارائه</w:t>
      </w:r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(</w:t>
      </w:r>
      <w:r w:rsidRPr="004E26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۳۰</w:t>
      </w:r>
      <w:r w:rsidRPr="004E267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٪</w:t>
      </w:r>
      <w:r w:rsidRPr="004E2670">
        <w:rPr>
          <w:rFonts w:ascii="Times New Roman" w:eastAsia="Times New Roman" w:hAnsi="Times New Roman" w:cs="B Nazanin"/>
          <w:sz w:val="24"/>
          <w:szCs w:val="24"/>
        </w:rPr>
        <w:t>)</w:t>
      </w:r>
    </w:p>
    <w:p w:rsidR="004E2670" w:rsidRPr="004E2670" w:rsidRDefault="004E2670" w:rsidP="004E2670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4E2670" w:rsidRDefault="004E2670" w:rsidP="004E267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  <w:t>۷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. 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منابع درسی</w:t>
      </w:r>
      <w:r w:rsidRPr="004E2670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 (References)</w:t>
      </w:r>
    </w:p>
    <w:p w:rsidR="00A62572" w:rsidRPr="00A62572" w:rsidRDefault="00A62572" w:rsidP="00A62572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>
        <w:t>Oxford Handbook of Public Health Practice</w:t>
      </w:r>
    </w:p>
    <w:p w:rsidR="00A62572" w:rsidRDefault="00A62572" w:rsidP="00A62572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proofErr w:type="spellStart"/>
      <w:r w:rsidRPr="004E2670">
        <w:rPr>
          <w:rFonts w:ascii="Times New Roman" w:eastAsia="Times New Roman" w:hAnsi="Times New Roman" w:cs="B Nazanin"/>
          <w:sz w:val="24"/>
          <w:szCs w:val="24"/>
        </w:rPr>
        <w:t>Hulley</w:t>
      </w:r>
      <w:proofErr w:type="spellEnd"/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– Designing Clinical Research</w:t>
      </w:r>
    </w:p>
    <w:p w:rsidR="004E2670" w:rsidRPr="004E2670" w:rsidRDefault="004E2670" w:rsidP="004E2670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bookmarkStart w:id="0" w:name="_GoBack"/>
      <w:bookmarkEnd w:id="0"/>
      <w:r w:rsidRPr="004E2670">
        <w:rPr>
          <w:rFonts w:ascii="Times New Roman" w:eastAsia="Times New Roman" w:hAnsi="Times New Roman" w:cs="B Nazanin"/>
          <w:sz w:val="24"/>
          <w:szCs w:val="24"/>
        </w:rPr>
        <w:t>Green &amp; Browne – Public Health Research Methods</w:t>
      </w:r>
    </w:p>
    <w:p w:rsidR="004E2670" w:rsidRPr="004E2670" w:rsidRDefault="004E2670" w:rsidP="004E2670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proofErr w:type="spellStart"/>
      <w:r w:rsidRPr="004E2670">
        <w:rPr>
          <w:rFonts w:ascii="Times New Roman" w:eastAsia="Times New Roman" w:hAnsi="Times New Roman" w:cs="B Nazanin"/>
          <w:sz w:val="24"/>
          <w:szCs w:val="24"/>
        </w:rPr>
        <w:t>Polit</w:t>
      </w:r>
      <w:proofErr w:type="spellEnd"/>
      <w:r w:rsidRPr="004E2670">
        <w:rPr>
          <w:rFonts w:ascii="Times New Roman" w:eastAsia="Times New Roman" w:hAnsi="Times New Roman" w:cs="B Nazanin"/>
          <w:sz w:val="24"/>
          <w:szCs w:val="24"/>
        </w:rPr>
        <w:t xml:space="preserve"> &amp; Beck – Nursing Research</w:t>
      </w:r>
    </w:p>
    <w:p w:rsidR="004E2670" w:rsidRPr="004E2670" w:rsidRDefault="004E2670" w:rsidP="004E2670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E2670">
        <w:rPr>
          <w:rFonts w:ascii="Times New Roman" w:eastAsia="Times New Roman" w:hAnsi="Times New Roman" w:cs="B Nazanin"/>
          <w:sz w:val="24"/>
          <w:szCs w:val="24"/>
          <w:rtl/>
        </w:rPr>
        <w:t>منابع فارسی روش تحقیق (پوراندرخش، پیری)</w:t>
      </w:r>
    </w:p>
    <w:p w:rsidR="00261948" w:rsidRPr="004E2670" w:rsidRDefault="00A62572" w:rsidP="004E2670">
      <w:pPr>
        <w:bidi/>
        <w:rPr>
          <w:rFonts w:cs="B Nazanin"/>
        </w:rPr>
      </w:pPr>
    </w:p>
    <w:sectPr w:rsidR="00261948" w:rsidRPr="004E2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72B"/>
    <w:multiLevelType w:val="multilevel"/>
    <w:tmpl w:val="C2B6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34C2C"/>
    <w:multiLevelType w:val="multilevel"/>
    <w:tmpl w:val="E85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17592"/>
    <w:multiLevelType w:val="multilevel"/>
    <w:tmpl w:val="53EC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51948"/>
    <w:multiLevelType w:val="multilevel"/>
    <w:tmpl w:val="2166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44587"/>
    <w:multiLevelType w:val="multilevel"/>
    <w:tmpl w:val="3BEA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5146D"/>
    <w:multiLevelType w:val="multilevel"/>
    <w:tmpl w:val="7CB4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5E4AF6"/>
    <w:multiLevelType w:val="multilevel"/>
    <w:tmpl w:val="2416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C0DB2"/>
    <w:multiLevelType w:val="multilevel"/>
    <w:tmpl w:val="521E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D135F"/>
    <w:multiLevelType w:val="multilevel"/>
    <w:tmpl w:val="CB7E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70"/>
    <w:rsid w:val="00476B03"/>
    <w:rsid w:val="004E2670"/>
    <w:rsid w:val="0098176C"/>
    <w:rsid w:val="00A62572"/>
    <w:rsid w:val="00A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AB5E"/>
  <w15:chartTrackingRefBased/>
  <w15:docId w15:val="{CBC48193-8FCE-4D1D-8F12-6680C013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2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E2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26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E267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E26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Vakili</dc:creator>
  <cp:keywords/>
  <dc:description/>
  <cp:lastModifiedBy>Vida Vakili</cp:lastModifiedBy>
  <cp:revision>2</cp:revision>
  <dcterms:created xsi:type="dcterms:W3CDTF">2025-12-07T07:18:00Z</dcterms:created>
  <dcterms:modified xsi:type="dcterms:W3CDTF">2025-12-07T07:29:00Z</dcterms:modified>
</cp:coreProperties>
</file>